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01F" w:rsidRPr="00FE3158" w:rsidRDefault="0091401F" w:rsidP="00AE2556">
      <w:pPr>
        <w:pStyle w:val="Default"/>
        <w:jc w:val="center"/>
        <w:rPr>
          <w:b/>
          <w:bCs/>
        </w:rPr>
      </w:pPr>
      <w:r w:rsidRPr="00FE3158">
        <w:rPr>
          <w:b/>
          <w:bCs/>
        </w:rPr>
        <w:t>Самопознание</w:t>
      </w:r>
    </w:p>
    <w:p w:rsidR="0091401F" w:rsidRPr="00FE3158" w:rsidRDefault="0091401F" w:rsidP="00AE2556">
      <w:pPr>
        <w:pStyle w:val="Default"/>
        <w:jc w:val="center"/>
        <w:rPr>
          <w:b/>
          <w:bCs/>
        </w:rPr>
      </w:pPr>
      <w:r w:rsidRPr="00FE3158">
        <w:rPr>
          <w:b/>
          <w:bCs/>
        </w:rPr>
        <w:t>1 класс (3</w:t>
      </w:r>
      <w:r w:rsidR="00AE2556" w:rsidRPr="00FE3158">
        <w:rPr>
          <w:b/>
          <w:bCs/>
        </w:rPr>
        <w:t>3</w:t>
      </w:r>
      <w:r w:rsidRPr="00FE3158">
        <w:rPr>
          <w:b/>
          <w:bCs/>
        </w:rPr>
        <w:t xml:space="preserve"> часа, 1 час в неделю)</w:t>
      </w:r>
    </w:p>
    <w:p w:rsidR="001A55F1" w:rsidRPr="00FE3158" w:rsidRDefault="001A55F1" w:rsidP="00AE2556">
      <w:pPr>
        <w:pStyle w:val="Default"/>
        <w:jc w:val="center"/>
        <w:rPr>
          <w:b/>
          <w:bCs/>
        </w:rPr>
      </w:pPr>
    </w:p>
    <w:p w:rsidR="001A55F1" w:rsidRPr="00FE3158" w:rsidRDefault="001A55F1" w:rsidP="00AE2556">
      <w:pPr>
        <w:pStyle w:val="Default"/>
        <w:jc w:val="center"/>
        <w:rPr>
          <w:b/>
          <w:bCs/>
        </w:rPr>
      </w:pPr>
      <w:r w:rsidRPr="00FE3158">
        <w:rPr>
          <w:b/>
          <w:bCs/>
        </w:rPr>
        <w:t>Пояснительная записка.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Самопознание как учебный предмет призвано выполнять ключевую роль в создании условий для становления нравственных основ личности, ее духовного совершенствования и самореализации.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Объектом </w:t>
      </w: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самопознания как целостного процесса является человек, который рассматривается в контексте физического, психического и духовного аспектов бытия. Органическое единство этих ракурсов человека обеспечивает его гармоничное развитие, включающее </w:t>
      </w:r>
      <w:proofErr w:type="spellStart"/>
      <w:r w:rsidRPr="00FE3158">
        <w:rPr>
          <w:rFonts w:ascii="Times New Roman" w:hAnsi="Times New Roman" w:cs="Times New Roman"/>
          <w:color w:val="000000"/>
          <w:sz w:val="24"/>
          <w:szCs w:val="24"/>
        </w:rPr>
        <w:t>самоактуализацию</w:t>
      </w:r>
      <w:proofErr w:type="spellEnd"/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, самореализацию и самосовершенствование. Это определяет предметную область самопознания и конкретизирует познавательную, развивающую и воспитывающую функции учебного предмета.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Предметная область самопознания предполагает организацию целенаправленного образовательного процесса, ориентированного на раскрытие каждым учеником своей духовно-нравственной природы и творческого потенциала посредством создания условий для расцвета человеческого совершенства, осмысления своего предназначения на земле.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предмета «Самопознание» также ориентированы на оказание поддержки и содействия учащимся в приобретении жизненно важных умений и навыков широкого спектра, позволяющего им проявлять созидательную активность, направленную на служение обществу.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Основное </w:t>
      </w:r>
      <w:r w:rsidRPr="00FE3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назначение </w:t>
      </w: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учебного процесса по предмету «Самопознание» заключается в том, чтобы: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– выявлять общечеловеческие ценности, заложенные в природе каждого человека.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– формировать систему ценностей личности, практические навыки творческого приложения знаний в решении проблем, направленные на служение обществу. </w:t>
      </w:r>
    </w:p>
    <w:p w:rsidR="001A55F1" w:rsidRPr="00FE3158" w:rsidRDefault="001A55F1" w:rsidP="001A55F1">
      <w:pPr>
        <w:pStyle w:val="Default"/>
        <w:jc w:val="both"/>
      </w:pPr>
      <w:r w:rsidRPr="00FE3158">
        <w:t>– формировать основы нравственного поведения учащихся, социально значимых ориентаций, обуславливающих отношение человека к себе, окружающему миру, человечеству в целом;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Нравственно-духовное образование «Самопознание» осуществляется через достижение </w:t>
      </w:r>
      <w:r w:rsidRPr="00FE3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общих целей: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 способствовать осознанию каждым учеником своей духовно-нравственной природы и предназначения;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содействовать гармоничному становлению растущего человека.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Это обеспечивается решением следующих </w:t>
      </w:r>
      <w:r w:rsidRPr="00FE3158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FE315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раскрытие ценностного отношения к самому себе, к людям и окружающей действительности; способности проявлять бескорыстную любовь и доброжелательность к окружающим, заботиться о них;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мотивации к познанию себя, к пониманию цели жизни и своего предназначения;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чувства собственного достоинства, уверенности в себе, ответственности за свои мысли, слова и поступки;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способности понимать взаимосвязь внутреннего и внешнего мира человека, его единство с природой, взаимозависимость физического, психического и духовного здоровья; регулировать собственное физическое и психическое состояние как основу для ведения здорового образа жизни;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способности к позитивному осмыслению и осознанию возможностей в </w:t>
      </w:r>
      <w:proofErr w:type="spellStart"/>
      <w:r w:rsidRPr="00FE3158">
        <w:rPr>
          <w:rFonts w:ascii="Times New Roman" w:hAnsi="Times New Roman" w:cs="Times New Roman"/>
          <w:i/>
          <w:iCs/>
          <w:sz w:val="24"/>
          <w:szCs w:val="24"/>
        </w:rPr>
        <w:t>саморегуляции</w:t>
      </w:r>
      <w:proofErr w:type="spellEnd"/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 своих поступков и поведения с точки зрения многообразия социальных позиций и ролей;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раскрытие способности применять знания, умения и навыки для ведения праведной жизни, слышать голос совести при оценивании различных жизненных ситуаций, принимать решения, не противоречащие общечеловеческим ценностям;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</w:t>
      </w:r>
      <w:r w:rsidRPr="00FE3158">
        <w:rPr>
          <w:rFonts w:ascii="Times New Roman" w:hAnsi="Times New Roman" w:cs="Times New Roman"/>
          <w:i/>
          <w:iCs/>
          <w:sz w:val="24"/>
          <w:szCs w:val="24"/>
        </w:rPr>
        <w:t xml:space="preserve">развитие умения сотрудничать в коллективе и работать в группе, команде для конструктивного решения намеченных задач соответственно нравственным нормам, проявляя ненасилие к себе и другим.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3158" w:rsidRDefault="00FE3158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Требования к уровню подготовки учащихся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Учащийся по окончании </w:t>
      </w:r>
      <w:r w:rsidRPr="00FE31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 класса: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 имеет элементарные представления об общечеловеческих ценностях;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 знает духовное наследие Казахстана и других народов, в объемах, определенных программой;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 знает наизусть изречения урока, стихотворения нравственно-духовного содержания, определенные программой;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color w:val="000000"/>
          <w:sz w:val="24"/>
          <w:szCs w:val="24"/>
        </w:rPr>
        <w:t xml:space="preserve"> умеет соблюдать дисциплину на уроке, в школе, в общественных местах;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знает и понимает права и обязанности школьника, выполняет долг ученика (наличие необходимых школьных принадлежностей и выполненных домашних заданий, работа в классе); </w:t>
      </w:r>
    </w:p>
    <w:p w:rsidR="001A55F1" w:rsidRPr="00FE3158" w:rsidRDefault="001A55F1" w:rsidP="001A55F1">
      <w:pPr>
        <w:autoSpaceDE w:val="0"/>
        <w:autoSpaceDN w:val="0"/>
        <w:adjustRightInd w:val="0"/>
        <w:spacing w:after="55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бережно и осознанно относится к людям, природе, общественной собственности;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 понимает значимость хороших мыслей для сохранения здоровья, знает и умеет применять элементарные правила здорового образа жизни.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b/>
          <w:bCs/>
          <w:sz w:val="24"/>
          <w:szCs w:val="24"/>
        </w:rPr>
        <w:t xml:space="preserve">Оценивание знаний учащихся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</w:t>
      </w:r>
      <w:r w:rsidRPr="00FE3158">
        <w:rPr>
          <w:rFonts w:ascii="Times New Roman" w:hAnsi="Times New Roman" w:cs="Times New Roman"/>
          <w:b/>
          <w:bCs/>
          <w:sz w:val="24"/>
          <w:szCs w:val="24"/>
        </w:rPr>
        <w:t>1 класса</w:t>
      </w:r>
      <w:r w:rsidRPr="00FE31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A55F1" w:rsidRPr="00FE3158" w:rsidRDefault="001A55F1" w:rsidP="001A55F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3158">
        <w:rPr>
          <w:rFonts w:ascii="Times New Roman" w:hAnsi="Times New Roman" w:cs="Times New Roman"/>
          <w:sz w:val="24"/>
          <w:szCs w:val="24"/>
        </w:rPr>
        <w:t xml:space="preserve">В соответствии с особенностями нравственно-духовного образования важна не количественная, а качественная оценка, поэтому вводится оценка «зачет» по итогам каждого полугодия. «Требования к уровню подготовки </w:t>
      </w:r>
      <w:proofErr w:type="spellStart"/>
      <w:r w:rsidRPr="00FE3158">
        <w:rPr>
          <w:rFonts w:ascii="Times New Roman" w:hAnsi="Times New Roman" w:cs="Times New Roman"/>
          <w:sz w:val="24"/>
          <w:szCs w:val="24"/>
        </w:rPr>
        <w:t>учащихся</w:t>
      </w:r>
      <w:proofErr w:type="gramStart"/>
      <w:r w:rsidRPr="00FE3158">
        <w:rPr>
          <w:rFonts w:ascii="Times New Roman" w:hAnsi="Times New Roman" w:cs="Times New Roman"/>
          <w:sz w:val="24"/>
          <w:szCs w:val="24"/>
        </w:rPr>
        <w:t>»с</w:t>
      </w:r>
      <w:proofErr w:type="gramEnd"/>
      <w:r w:rsidRPr="00FE3158">
        <w:rPr>
          <w:rFonts w:ascii="Times New Roman" w:hAnsi="Times New Roman" w:cs="Times New Roman"/>
          <w:sz w:val="24"/>
          <w:szCs w:val="24"/>
        </w:rPr>
        <w:t>лужат</w:t>
      </w:r>
      <w:proofErr w:type="spellEnd"/>
      <w:r w:rsidRPr="00FE3158">
        <w:rPr>
          <w:rFonts w:ascii="Times New Roman" w:hAnsi="Times New Roman" w:cs="Times New Roman"/>
          <w:sz w:val="24"/>
          <w:szCs w:val="24"/>
        </w:rPr>
        <w:t xml:space="preserve"> критерием для выставления зачета по предмету. </w:t>
      </w:r>
    </w:p>
    <w:p w:rsidR="001A55F1" w:rsidRPr="00FE3158" w:rsidRDefault="001A55F1" w:rsidP="001A55F1">
      <w:pPr>
        <w:pStyle w:val="Default"/>
        <w:jc w:val="both"/>
        <w:rPr>
          <w:color w:val="auto"/>
        </w:rPr>
      </w:pPr>
      <w:r w:rsidRPr="00FE3158">
        <w:rPr>
          <w:color w:val="auto"/>
        </w:rPr>
        <w:t>«Зачет» ставится учащемуся, если он выполняет все требования к уровню подготовки учащихся.</w:t>
      </w:r>
    </w:p>
    <w:p w:rsidR="001A55F1" w:rsidRPr="00FE3158" w:rsidRDefault="001A55F1" w:rsidP="001A55F1">
      <w:pPr>
        <w:pStyle w:val="Default"/>
        <w:jc w:val="both"/>
        <w:rPr>
          <w:color w:val="auto"/>
        </w:rPr>
      </w:pPr>
    </w:p>
    <w:p w:rsidR="001A55F1" w:rsidRPr="00FE3158" w:rsidRDefault="001A55F1" w:rsidP="001A55F1">
      <w:pPr>
        <w:pStyle w:val="Default"/>
        <w:jc w:val="both"/>
        <w:rPr>
          <w:color w:val="auto"/>
        </w:rPr>
      </w:pPr>
    </w:p>
    <w:p w:rsidR="001A55F1" w:rsidRPr="00FE3158" w:rsidRDefault="001A55F1" w:rsidP="001A55F1">
      <w:pPr>
        <w:pStyle w:val="Default"/>
        <w:jc w:val="both"/>
        <w:rPr>
          <w:color w:val="auto"/>
        </w:rPr>
      </w:pPr>
    </w:p>
    <w:p w:rsidR="001A55F1" w:rsidRPr="00FE3158" w:rsidRDefault="001A55F1" w:rsidP="001A55F1">
      <w:pPr>
        <w:pStyle w:val="Default"/>
        <w:jc w:val="both"/>
        <w:rPr>
          <w:color w:val="auto"/>
        </w:rPr>
      </w:pPr>
    </w:p>
    <w:p w:rsidR="001A55F1" w:rsidRPr="00FE3158" w:rsidRDefault="001A55F1" w:rsidP="001A55F1">
      <w:pPr>
        <w:pStyle w:val="Default"/>
        <w:jc w:val="both"/>
        <w:rPr>
          <w:color w:val="auto"/>
        </w:rPr>
      </w:pPr>
    </w:p>
    <w:p w:rsidR="001A55F1" w:rsidRDefault="001A55F1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Default="00FE3158" w:rsidP="001A55F1">
      <w:pPr>
        <w:pStyle w:val="Default"/>
        <w:jc w:val="both"/>
        <w:rPr>
          <w:b/>
          <w:bCs/>
        </w:rPr>
      </w:pPr>
    </w:p>
    <w:p w:rsidR="00FE3158" w:rsidRPr="00FE3158" w:rsidRDefault="00FE3158" w:rsidP="001A55F1">
      <w:pPr>
        <w:pStyle w:val="Default"/>
        <w:jc w:val="both"/>
        <w:rPr>
          <w:b/>
          <w:bCs/>
        </w:rPr>
      </w:pPr>
      <w:bookmarkStart w:id="0" w:name="_GoBack"/>
      <w:bookmarkEnd w:id="0"/>
    </w:p>
    <w:p w:rsidR="0091401F" w:rsidRPr="00FE3158" w:rsidRDefault="0091401F" w:rsidP="0091401F">
      <w:pPr>
        <w:pStyle w:val="Default"/>
        <w:jc w:val="center"/>
      </w:pP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4"/>
        <w:gridCol w:w="38"/>
        <w:gridCol w:w="1100"/>
        <w:gridCol w:w="31"/>
        <w:gridCol w:w="2517"/>
        <w:gridCol w:w="5528"/>
        <w:gridCol w:w="851"/>
        <w:gridCol w:w="1984"/>
        <w:gridCol w:w="1701"/>
      </w:tblGrid>
      <w:tr w:rsidR="00EE046B" w:rsidRPr="00FE3158" w:rsidTr="00FE3158">
        <w:trPr>
          <w:trHeight w:val="245"/>
        </w:trPr>
        <w:tc>
          <w:tcPr>
            <w:tcW w:w="2272" w:type="dxa"/>
            <w:gridSpan w:val="2"/>
          </w:tcPr>
          <w:p w:rsidR="00EE046B" w:rsidRPr="00FE3158" w:rsidRDefault="00EE046B" w:rsidP="00541362">
            <w:pPr>
              <w:pStyle w:val="Default"/>
              <w:jc w:val="center"/>
            </w:pPr>
            <w:r w:rsidRPr="00FE3158">
              <w:rPr>
                <w:b/>
                <w:bCs/>
              </w:rPr>
              <w:t>Название разделов</w:t>
            </w:r>
          </w:p>
        </w:tc>
        <w:tc>
          <w:tcPr>
            <w:tcW w:w="1100" w:type="dxa"/>
          </w:tcPr>
          <w:p w:rsidR="00EE046B" w:rsidRPr="00FE3158" w:rsidRDefault="00EE046B" w:rsidP="00541362">
            <w:pPr>
              <w:pStyle w:val="Default"/>
              <w:jc w:val="center"/>
            </w:pPr>
            <w:r w:rsidRPr="00FE3158">
              <w:rPr>
                <w:b/>
                <w:bCs/>
              </w:rPr>
              <w:t>№ урока</w:t>
            </w:r>
          </w:p>
        </w:tc>
        <w:tc>
          <w:tcPr>
            <w:tcW w:w="2548" w:type="dxa"/>
            <w:gridSpan w:val="2"/>
          </w:tcPr>
          <w:p w:rsidR="00EE046B" w:rsidRPr="00FE3158" w:rsidRDefault="00EE046B" w:rsidP="00541362">
            <w:pPr>
              <w:pStyle w:val="Default"/>
              <w:jc w:val="center"/>
            </w:pPr>
            <w:r w:rsidRPr="00FE3158">
              <w:rPr>
                <w:b/>
                <w:bCs/>
              </w:rPr>
              <w:t>Темы уроков</w:t>
            </w:r>
          </w:p>
        </w:tc>
        <w:tc>
          <w:tcPr>
            <w:tcW w:w="5528" w:type="dxa"/>
          </w:tcPr>
          <w:p w:rsidR="00EE046B" w:rsidRPr="00FE3158" w:rsidRDefault="00EE046B" w:rsidP="00541362">
            <w:pPr>
              <w:pStyle w:val="Default"/>
              <w:jc w:val="center"/>
            </w:pPr>
            <w:r w:rsidRPr="00FE3158">
              <w:rPr>
                <w:b/>
                <w:bCs/>
              </w:rPr>
              <w:t>Содержательная</w:t>
            </w:r>
          </w:p>
          <w:p w:rsidR="00EE046B" w:rsidRPr="00FE3158" w:rsidRDefault="00EE046B" w:rsidP="00541362">
            <w:pPr>
              <w:pStyle w:val="Default"/>
              <w:jc w:val="center"/>
            </w:pPr>
            <w:r w:rsidRPr="00FE3158">
              <w:rPr>
                <w:b/>
                <w:bCs/>
              </w:rPr>
              <w:t>основа</w:t>
            </w:r>
          </w:p>
        </w:tc>
        <w:tc>
          <w:tcPr>
            <w:tcW w:w="851" w:type="dxa"/>
          </w:tcPr>
          <w:p w:rsidR="00EE046B" w:rsidRPr="00FE3158" w:rsidRDefault="00EE046B" w:rsidP="00541362">
            <w:pPr>
              <w:pStyle w:val="Default"/>
              <w:jc w:val="center"/>
              <w:rPr>
                <w:b/>
                <w:bCs/>
              </w:rPr>
            </w:pPr>
            <w:r w:rsidRPr="00FE3158">
              <w:rPr>
                <w:b/>
                <w:bCs/>
              </w:rPr>
              <w:t>Кол-во</w:t>
            </w:r>
          </w:p>
        </w:tc>
        <w:tc>
          <w:tcPr>
            <w:tcW w:w="1984" w:type="dxa"/>
          </w:tcPr>
          <w:p w:rsidR="00EE046B" w:rsidRPr="00FE3158" w:rsidRDefault="00EE046B" w:rsidP="00541362">
            <w:pPr>
              <w:pStyle w:val="Default"/>
              <w:jc w:val="center"/>
              <w:rPr>
                <w:b/>
                <w:bCs/>
              </w:rPr>
            </w:pPr>
            <w:r w:rsidRPr="00FE3158">
              <w:rPr>
                <w:b/>
                <w:bCs/>
              </w:rPr>
              <w:t>Дата</w:t>
            </w:r>
          </w:p>
        </w:tc>
        <w:tc>
          <w:tcPr>
            <w:tcW w:w="1701" w:type="dxa"/>
          </w:tcPr>
          <w:p w:rsidR="00EE046B" w:rsidRPr="00FE3158" w:rsidRDefault="00EE046B" w:rsidP="00541362">
            <w:pPr>
              <w:pStyle w:val="Default"/>
              <w:jc w:val="center"/>
              <w:rPr>
                <w:b/>
                <w:bCs/>
              </w:rPr>
            </w:pPr>
            <w:r w:rsidRPr="00FE3158">
              <w:rPr>
                <w:b/>
                <w:bCs/>
              </w:rPr>
              <w:t>Коррекция</w:t>
            </w:r>
          </w:p>
        </w:tc>
      </w:tr>
      <w:tr w:rsidR="00EE046B" w:rsidRPr="00FE3158" w:rsidTr="00FE3158">
        <w:trPr>
          <w:trHeight w:val="1455"/>
        </w:trPr>
        <w:tc>
          <w:tcPr>
            <w:tcW w:w="2272" w:type="dxa"/>
            <w:gridSpan w:val="2"/>
            <w:tcBorders>
              <w:bottom w:val="nil"/>
            </w:tcBorders>
          </w:tcPr>
          <w:p w:rsidR="00EE046B" w:rsidRPr="00FE3158" w:rsidRDefault="00EE046B">
            <w:pPr>
              <w:pStyle w:val="Default"/>
            </w:pPr>
            <w:r w:rsidRPr="00FE3158">
              <w:rPr>
                <w:b/>
                <w:bCs/>
              </w:rPr>
              <w:t xml:space="preserve">I. Мудрость веков </w:t>
            </w:r>
          </w:p>
        </w:tc>
        <w:tc>
          <w:tcPr>
            <w:tcW w:w="1100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1-2 </w:t>
            </w:r>
          </w:p>
        </w:tc>
        <w:tc>
          <w:tcPr>
            <w:tcW w:w="2548" w:type="dxa"/>
            <w:gridSpan w:val="2"/>
          </w:tcPr>
          <w:p w:rsidR="00EE046B" w:rsidRPr="00FE3158" w:rsidRDefault="00EE046B">
            <w:pPr>
              <w:pStyle w:val="Default"/>
            </w:pPr>
            <w:r w:rsidRPr="00FE3158">
              <w:t xml:space="preserve">Истину в путь возьмем, с честности жизнь начнем!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Честность как важное качество человека. Говорить правду – легко, а обманывать – трудно. Нельзя говорить неправду, даже в шутку. Истина - объединяющее начало всех людей.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385"/>
        </w:trPr>
        <w:tc>
          <w:tcPr>
            <w:tcW w:w="2272" w:type="dxa"/>
            <w:gridSpan w:val="2"/>
            <w:vMerge w:val="restart"/>
            <w:tcBorders>
              <w:top w:val="nil"/>
            </w:tcBorders>
          </w:tcPr>
          <w:p w:rsidR="00EE046B" w:rsidRPr="00FE3158" w:rsidRDefault="00EE046B" w:rsidP="0091401F">
            <w:pPr>
              <w:pStyle w:val="Default"/>
            </w:pPr>
          </w:p>
        </w:tc>
        <w:tc>
          <w:tcPr>
            <w:tcW w:w="1100" w:type="dxa"/>
          </w:tcPr>
          <w:p w:rsidR="00EE046B" w:rsidRPr="00FE3158" w:rsidRDefault="00EE046B" w:rsidP="0091401F">
            <w:pPr>
              <w:pStyle w:val="Default"/>
            </w:pPr>
            <w:r w:rsidRPr="00FE3158">
              <w:t xml:space="preserve">3-4 </w:t>
            </w:r>
          </w:p>
        </w:tc>
        <w:tc>
          <w:tcPr>
            <w:tcW w:w="2548" w:type="dxa"/>
            <w:gridSpan w:val="2"/>
          </w:tcPr>
          <w:p w:rsidR="00EE046B" w:rsidRPr="00FE3158" w:rsidRDefault="00EE046B">
            <w:pPr>
              <w:pStyle w:val="Default"/>
            </w:pPr>
            <w:r w:rsidRPr="00FE3158">
              <w:t xml:space="preserve">Дисциплина и долг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Смысл понятий «дисциплина» и «долг». Пять «Д»: дисциплина, долг, доброта, дружба, доверие.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523"/>
        </w:trPr>
        <w:tc>
          <w:tcPr>
            <w:tcW w:w="2272" w:type="dxa"/>
            <w:gridSpan w:val="2"/>
            <w:vMerge/>
          </w:tcPr>
          <w:p w:rsidR="00EE046B" w:rsidRPr="00FE3158" w:rsidRDefault="00EE046B" w:rsidP="0091401F">
            <w:pPr>
              <w:pStyle w:val="Default"/>
            </w:pPr>
          </w:p>
        </w:tc>
        <w:tc>
          <w:tcPr>
            <w:tcW w:w="1100" w:type="dxa"/>
          </w:tcPr>
          <w:p w:rsidR="00EE046B" w:rsidRPr="00FE3158" w:rsidRDefault="00EE046B" w:rsidP="0091401F">
            <w:pPr>
              <w:pStyle w:val="Default"/>
            </w:pPr>
            <w:r w:rsidRPr="00FE3158">
              <w:t xml:space="preserve">5-6 </w:t>
            </w:r>
          </w:p>
        </w:tc>
        <w:tc>
          <w:tcPr>
            <w:tcW w:w="2548" w:type="dxa"/>
            <w:gridSpan w:val="2"/>
          </w:tcPr>
          <w:p w:rsidR="00EE046B" w:rsidRPr="00FE3158" w:rsidRDefault="00EE046B">
            <w:pPr>
              <w:pStyle w:val="Default"/>
            </w:pPr>
            <w:r w:rsidRPr="00FE3158">
              <w:t xml:space="preserve">Жить в ладу с собой!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Слушать голос совести. Духовные учителя человечества о совести. Уметь концентрировать внимание и сосредотачиваться на главном.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 w:rsidP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523"/>
        </w:trPr>
        <w:tc>
          <w:tcPr>
            <w:tcW w:w="2272" w:type="dxa"/>
            <w:gridSpan w:val="2"/>
            <w:vMerge/>
          </w:tcPr>
          <w:p w:rsidR="00EE046B" w:rsidRPr="00FE3158" w:rsidRDefault="00EE046B" w:rsidP="0091401F">
            <w:pPr>
              <w:pStyle w:val="Default"/>
            </w:pPr>
          </w:p>
        </w:tc>
        <w:tc>
          <w:tcPr>
            <w:tcW w:w="1100" w:type="dxa"/>
          </w:tcPr>
          <w:p w:rsidR="00EE046B" w:rsidRPr="00FE3158" w:rsidRDefault="00EE046B" w:rsidP="0091401F">
            <w:pPr>
              <w:pStyle w:val="Default"/>
            </w:pPr>
            <w:r w:rsidRPr="00FE3158">
              <w:t xml:space="preserve">7-8 </w:t>
            </w:r>
          </w:p>
        </w:tc>
        <w:tc>
          <w:tcPr>
            <w:tcW w:w="2548" w:type="dxa"/>
            <w:gridSpan w:val="2"/>
          </w:tcPr>
          <w:p w:rsidR="00EE046B" w:rsidRPr="00FE3158" w:rsidRDefault="00EE046B">
            <w:pPr>
              <w:pStyle w:val="Default"/>
            </w:pPr>
            <w:r w:rsidRPr="00FE3158">
              <w:t xml:space="preserve">Любовь не требует наград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Любовь как важнейшая общечеловеческая ценность. Служение и бескорыстная любовь в сказках и притчах народов мира.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 w:rsidP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1292"/>
        </w:trPr>
        <w:tc>
          <w:tcPr>
            <w:tcW w:w="2272" w:type="dxa"/>
            <w:gridSpan w:val="2"/>
            <w:tcBorders>
              <w:bottom w:val="nil"/>
            </w:tcBorders>
          </w:tcPr>
          <w:p w:rsidR="00EE046B" w:rsidRPr="00FE3158" w:rsidRDefault="00EE046B">
            <w:pPr>
              <w:pStyle w:val="Default"/>
            </w:pPr>
            <w:r w:rsidRPr="00FE3158">
              <w:rPr>
                <w:b/>
                <w:bCs/>
              </w:rPr>
              <w:t xml:space="preserve">II Дружная семья </w:t>
            </w:r>
          </w:p>
        </w:tc>
        <w:tc>
          <w:tcPr>
            <w:tcW w:w="1131" w:type="dxa"/>
            <w:gridSpan w:val="2"/>
          </w:tcPr>
          <w:p w:rsidR="00EE046B" w:rsidRPr="00FE3158" w:rsidRDefault="00EE046B">
            <w:pPr>
              <w:pStyle w:val="Default"/>
            </w:pPr>
            <w:r w:rsidRPr="00FE3158">
              <w:t xml:space="preserve">9-10 </w:t>
            </w:r>
          </w:p>
        </w:tc>
        <w:tc>
          <w:tcPr>
            <w:tcW w:w="2517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Мой дом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Человек – член семьи. </w:t>
            </w:r>
          </w:p>
          <w:p w:rsidR="00EE046B" w:rsidRPr="00FE3158" w:rsidRDefault="00EE046B">
            <w:pPr>
              <w:pStyle w:val="Default"/>
            </w:pPr>
            <w:r w:rsidRPr="00FE3158">
              <w:t xml:space="preserve">Взаимоотношения в семье, коллективе. Проявления доброжелательности. Сотрудничество, взаимовыручка, уважение.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 w:rsidP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523"/>
        </w:trPr>
        <w:tc>
          <w:tcPr>
            <w:tcW w:w="2234" w:type="dxa"/>
            <w:vMerge w:val="restart"/>
            <w:tcBorders>
              <w:top w:val="nil"/>
            </w:tcBorders>
          </w:tcPr>
          <w:p w:rsidR="00EE046B" w:rsidRPr="00FE3158" w:rsidRDefault="00EE046B" w:rsidP="0091401F">
            <w:pPr>
              <w:pStyle w:val="Default"/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pStyle w:val="Default"/>
            </w:pPr>
            <w:r w:rsidRPr="00FE3158">
              <w:t xml:space="preserve">11-12 </w:t>
            </w:r>
          </w:p>
        </w:tc>
        <w:tc>
          <w:tcPr>
            <w:tcW w:w="2517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Мои друзья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Понятие «дружба». Значение дружбы в жизни человека. Дружба в классе. Объединяющее начало дружбы.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661"/>
        </w:trPr>
        <w:tc>
          <w:tcPr>
            <w:tcW w:w="2234" w:type="dxa"/>
            <w:vMerge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pStyle w:val="Default"/>
            </w:pPr>
            <w:r w:rsidRPr="00FE3158">
              <w:t xml:space="preserve">13-14 </w:t>
            </w:r>
          </w:p>
        </w:tc>
        <w:tc>
          <w:tcPr>
            <w:tcW w:w="2517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Помогаем друг другу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Взаимопомощь, поддержка, чуткость и отзывчивость в семье и школе. Проявление стремления прийти на помощь в поступках человека.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523"/>
        </w:trPr>
        <w:tc>
          <w:tcPr>
            <w:tcW w:w="2234" w:type="dxa"/>
            <w:vMerge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pStyle w:val="Default"/>
            </w:pPr>
            <w:r w:rsidRPr="00FE3158">
              <w:t xml:space="preserve">15-16 </w:t>
            </w:r>
          </w:p>
        </w:tc>
        <w:tc>
          <w:tcPr>
            <w:tcW w:w="2517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Благодарить – благо дарить!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Благодарность – важнейшее качество человека. Умение выражать благодарность в семье, в школе, в обществе.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EE046B" w:rsidRPr="00FE3158" w:rsidRDefault="00EE046B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330"/>
        </w:trPr>
        <w:tc>
          <w:tcPr>
            <w:tcW w:w="2234" w:type="dxa"/>
            <w:vMerge w:val="restart"/>
          </w:tcPr>
          <w:p w:rsidR="00EE046B" w:rsidRPr="00FE3158" w:rsidRDefault="00EE046B">
            <w:pPr>
              <w:pStyle w:val="Default"/>
            </w:pPr>
            <w:r w:rsidRPr="00FE3158">
              <w:rPr>
                <w:b/>
                <w:bCs/>
              </w:rPr>
              <w:t>III</w:t>
            </w:r>
            <w:proofErr w:type="gramStart"/>
            <w:r w:rsidRPr="00FE3158">
              <w:rPr>
                <w:b/>
                <w:bCs/>
              </w:rPr>
              <w:t xml:space="preserve"> Б</w:t>
            </w:r>
            <w:proofErr w:type="gramEnd"/>
            <w:r w:rsidRPr="00FE3158">
              <w:rPr>
                <w:b/>
                <w:bCs/>
              </w:rPr>
              <w:t xml:space="preserve">ыть человеком </w:t>
            </w:r>
          </w:p>
        </w:tc>
        <w:tc>
          <w:tcPr>
            <w:tcW w:w="1169" w:type="dxa"/>
            <w:gridSpan w:val="3"/>
          </w:tcPr>
          <w:p w:rsidR="00EE046B" w:rsidRPr="00FE3158" w:rsidRDefault="00EE046B">
            <w:pPr>
              <w:pStyle w:val="Default"/>
            </w:pPr>
            <w:r w:rsidRPr="00FE3158">
              <w:t xml:space="preserve">17-18 </w:t>
            </w:r>
          </w:p>
        </w:tc>
        <w:tc>
          <w:tcPr>
            <w:tcW w:w="2517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Идём дорогою добра </w:t>
            </w:r>
          </w:p>
        </w:tc>
        <w:tc>
          <w:tcPr>
            <w:tcW w:w="5528" w:type="dxa"/>
          </w:tcPr>
          <w:p w:rsidR="00EE046B" w:rsidRPr="00FE3158" w:rsidRDefault="00EE046B">
            <w:pPr>
              <w:pStyle w:val="Default"/>
            </w:pPr>
            <w:r w:rsidRPr="00FE3158">
              <w:t xml:space="preserve">Доброта как качество человека. Добрый поступок. </w:t>
            </w:r>
          </w:p>
        </w:tc>
        <w:tc>
          <w:tcPr>
            <w:tcW w:w="851" w:type="dxa"/>
          </w:tcPr>
          <w:p w:rsidR="00EE046B" w:rsidRPr="00FE3158" w:rsidRDefault="00EE046B">
            <w:pPr>
              <w:pStyle w:val="Default"/>
            </w:pPr>
            <w:r w:rsidRPr="00FE3158">
              <w:t>2</w:t>
            </w:r>
          </w:p>
        </w:tc>
        <w:tc>
          <w:tcPr>
            <w:tcW w:w="1984" w:type="dxa"/>
          </w:tcPr>
          <w:p w:rsidR="00954E07" w:rsidRPr="00FE3158" w:rsidRDefault="00954E07" w:rsidP="00954E07">
            <w:pPr>
              <w:pStyle w:val="Default"/>
            </w:pPr>
          </w:p>
        </w:tc>
        <w:tc>
          <w:tcPr>
            <w:tcW w:w="1701" w:type="dxa"/>
          </w:tcPr>
          <w:p w:rsidR="00EE046B" w:rsidRPr="00FE3158" w:rsidRDefault="00EE046B">
            <w:pPr>
              <w:pStyle w:val="Default"/>
            </w:pPr>
          </w:p>
        </w:tc>
      </w:tr>
      <w:tr w:rsidR="00EE046B" w:rsidRPr="00FE3158" w:rsidTr="00FE3158">
        <w:trPr>
          <w:trHeight w:val="1774"/>
        </w:trPr>
        <w:tc>
          <w:tcPr>
            <w:tcW w:w="2234" w:type="dxa"/>
            <w:vMerge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19-20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Азбука общения </w:t>
            </w:r>
          </w:p>
        </w:tc>
        <w:tc>
          <w:tcPr>
            <w:tcW w:w="5528" w:type="dxa"/>
          </w:tcPr>
          <w:p w:rsidR="00EE046B" w:rsidRPr="00FE3158" w:rsidRDefault="00EE046B" w:rsidP="00AE2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Общение как необходимое условие существования человека. Правила поведения в общественных местах. Культура поведения. Вежливость как важнейшее качество личности. Проявление вежливости в повседневной жизни.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1100"/>
        </w:trPr>
        <w:tc>
          <w:tcPr>
            <w:tcW w:w="2234" w:type="dxa"/>
            <w:vMerge w:val="restart"/>
            <w:tcBorders>
              <w:top w:val="nil"/>
            </w:tcBorders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21-22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Радуга настроения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Стремление к позитивному восприятию мира. Радость как источник жизненных сил. Хорошее настроение в учении, труде, творчестве.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623"/>
        </w:trPr>
        <w:tc>
          <w:tcPr>
            <w:tcW w:w="2234" w:type="dxa"/>
            <w:vMerge/>
            <w:tcBorders>
              <w:top w:val="nil"/>
            </w:tcBorders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23-24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Моя Родина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Казахстан – Родина всех </w:t>
            </w:r>
            <w:proofErr w:type="spellStart"/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. Малая Родина. Родной дом, родной город (аул).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702"/>
        </w:trPr>
        <w:tc>
          <w:tcPr>
            <w:tcW w:w="2234" w:type="dxa"/>
            <w:vMerge w:val="restart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  <w:proofErr w:type="gramStart"/>
            <w:r w:rsidRPr="00FE3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</w:t>
            </w:r>
            <w:proofErr w:type="gramEnd"/>
            <w:r w:rsidRPr="00FE3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 прекрасен этот мир! </w:t>
            </w: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25-26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Природа – наш дом. Красота природы. Бережное отношение к природе.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1467"/>
        </w:trPr>
        <w:tc>
          <w:tcPr>
            <w:tcW w:w="2234" w:type="dxa"/>
            <w:vMerge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27-28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Шаги к здоровью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и духовное здоровье. Хорошие мысли укрепляют наше здоровье. Умение позитивно мыслить. Правила здорового образа жизни.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1037"/>
        </w:trPr>
        <w:tc>
          <w:tcPr>
            <w:tcW w:w="2234" w:type="dxa"/>
            <w:vMerge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29-30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Помогай всегда, не вреди никогда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сочувствовать, проявлять внимание к другим людям, животным, природе. Бережное отношение к общественной собственности.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575"/>
        </w:trPr>
        <w:tc>
          <w:tcPr>
            <w:tcW w:w="2234" w:type="dxa"/>
            <w:vMerge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31-32 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Земля – наш общий дом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Наций много – человечество одно, звезд много – небо одно. Общее в культурах народов мира.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46B" w:rsidRPr="00FE3158" w:rsidTr="00FE3158">
        <w:trPr>
          <w:trHeight w:val="235"/>
        </w:trPr>
        <w:tc>
          <w:tcPr>
            <w:tcW w:w="2234" w:type="dxa"/>
            <w:vMerge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gridSpan w:val="3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17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детства </w:t>
            </w:r>
          </w:p>
        </w:tc>
        <w:tc>
          <w:tcPr>
            <w:tcW w:w="5528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FE31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E046B" w:rsidRPr="00FE3158" w:rsidRDefault="00EE046B" w:rsidP="00954E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046B" w:rsidRPr="00FE3158" w:rsidRDefault="00EE046B" w:rsidP="009140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E7B" w:rsidRPr="00FE3158" w:rsidRDefault="004F7E7B">
      <w:pPr>
        <w:rPr>
          <w:rFonts w:ascii="Times New Roman" w:hAnsi="Times New Roman" w:cs="Times New Roman"/>
          <w:sz w:val="24"/>
          <w:szCs w:val="24"/>
        </w:rPr>
      </w:pPr>
    </w:p>
    <w:sectPr w:rsidR="004F7E7B" w:rsidRPr="00FE3158" w:rsidSect="00AE2556">
      <w:pgSz w:w="16838" w:h="11906" w:orient="landscape"/>
      <w:pgMar w:top="284" w:right="709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01F"/>
    <w:rsid w:val="001A55F1"/>
    <w:rsid w:val="004F7E7B"/>
    <w:rsid w:val="00541362"/>
    <w:rsid w:val="006545D8"/>
    <w:rsid w:val="008A742F"/>
    <w:rsid w:val="0091401F"/>
    <w:rsid w:val="00954E07"/>
    <w:rsid w:val="009A2097"/>
    <w:rsid w:val="00AE2556"/>
    <w:rsid w:val="00D43B78"/>
    <w:rsid w:val="00EE046B"/>
    <w:rsid w:val="00FE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40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140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1087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dcterms:created xsi:type="dcterms:W3CDTF">2015-09-04T16:30:00Z</dcterms:created>
  <dcterms:modified xsi:type="dcterms:W3CDTF">2016-08-27T18:04:00Z</dcterms:modified>
</cp:coreProperties>
</file>